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B47FB" w14:textId="559A8B3F" w:rsidR="00135165" w:rsidRPr="00DC57A1" w:rsidRDefault="00135165" w:rsidP="00F05ACA">
      <w:pPr>
        <w:spacing w:line="360" w:lineRule="auto"/>
        <w:jc w:val="center"/>
        <w:rPr>
          <w:b/>
          <w:bCs/>
          <w:sz w:val="24"/>
          <w:szCs w:val="24"/>
        </w:rPr>
      </w:pPr>
      <w:bookmarkStart w:id="0" w:name="_Hlk48580824"/>
      <w:r w:rsidRPr="00DC57A1">
        <w:rPr>
          <w:b/>
          <w:bCs/>
          <w:sz w:val="24"/>
          <w:szCs w:val="24"/>
        </w:rPr>
        <w:t xml:space="preserve">Quantum </w:t>
      </w:r>
      <w:r w:rsidR="00F229F6">
        <w:rPr>
          <w:b/>
          <w:bCs/>
          <w:sz w:val="24"/>
          <w:szCs w:val="24"/>
        </w:rPr>
        <w:t>Computers Threaten Our Ecosystems</w:t>
      </w:r>
      <w:r w:rsidRPr="00DC57A1">
        <w:rPr>
          <w:b/>
          <w:bCs/>
          <w:sz w:val="24"/>
          <w:szCs w:val="24"/>
        </w:rPr>
        <w:t xml:space="preserve"> </w:t>
      </w:r>
      <w:bookmarkEnd w:id="0"/>
    </w:p>
    <w:p w14:paraId="7724B522" w14:textId="69D1EEAE" w:rsidR="008B35D6" w:rsidRDefault="008B35D6" w:rsidP="00F05ACA">
      <w:pPr>
        <w:spacing w:line="360" w:lineRule="auto"/>
        <w:ind w:firstLine="720"/>
        <w:rPr>
          <w:sz w:val="24"/>
          <w:szCs w:val="24"/>
        </w:rPr>
      </w:pPr>
      <w:r w:rsidRPr="007B18E5">
        <w:rPr>
          <w:b/>
          <w:bCs/>
          <w:sz w:val="24"/>
          <w:szCs w:val="24"/>
        </w:rPr>
        <w:t>Author: Maëva Ghonda,</w:t>
      </w:r>
      <w:r>
        <w:rPr>
          <w:b/>
          <w:bCs/>
          <w:sz w:val="24"/>
          <w:szCs w:val="24"/>
        </w:rPr>
        <w:t xml:space="preserve"> Chair, </w:t>
      </w:r>
      <w:r w:rsidR="00984974" w:rsidRPr="00984974">
        <w:rPr>
          <w:b/>
          <w:bCs/>
          <w:sz w:val="24"/>
          <w:szCs w:val="24"/>
        </w:rPr>
        <w:t xml:space="preserve">Quantum Initiative Advisory Board </w:t>
      </w:r>
      <w:r w:rsidR="00984974">
        <w:rPr>
          <w:b/>
          <w:bCs/>
          <w:sz w:val="24"/>
          <w:szCs w:val="24"/>
        </w:rPr>
        <w:t xml:space="preserve">of </w:t>
      </w:r>
      <w:r w:rsidR="00984974" w:rsidRPr="00984974">
        <w:rPr>
          <w:b/>
          <w:bCs/>
          <w:sz w:val="24"/>
          <w:szCs w:val="24"/>
        </w:rPr>
        <w:t>the Advanced Technology Academic Research Center</w:t>
      </w:r>
    </w:p>
    <w:p w14:paraId="6FEF4AC6" w14:textId="77D2EDD1" w:rsidR="00860E33" w:rsidRDefault="00135165" w:rsidP="00860E33">
      <w:pPr>
        <w:spacing w:line="360" w:lineRule="auto"/>
        <w:ind w:firstLine="720"/>
        <w:rPr>
          <w:sz w:val="24"/>
          <w:szCs w:val="24"/>
        </w:rPr>
      </w:pPr>
      <w:r w:rsidRPr="00DC57A1">
        <w:rPr>
          <w:sz w:val="24"/>
          <w:szCs w:val="24"/>
        </w:rPr>
        <w:t>The projected influx of quantum computers—an estimated addressable market of $902.48 billion by 2040</w:t>
      </w:r>
      <w:r w:rsidRPr="00DC57A1">
        <w:rPr>
          <w:sz w:val="24"/>
          <w:szCs w:val="24"/>
          <w:vertAlign w:val="superscript"/>
        </w:rPr>
        <w:footnoteReference w:id="1"/>
      </w:r>
      <w:r w:rsidRPr="00DC57A1">
        <w:rPr>
          <w:sz w:val="24"/>
          <w:szCs w:val="24"/>
        </w:rPr>
        <w:t>—threatens to destabilize the security protocols of essential technology-enabled ecosystems worldwide, such as: mobile phones, internet, social networks, cloud computing, and much more. Effectively, by exploiting a distinctive quantum mechanics phenomenon enabled by the coherent control of dual-state quantum systems</w:t>
      </w:r>
      <w:bookmarkStart w:id="1" w:name="_Hlk48560905"/>
      <w:r w:rsidRPr="00DC57A1">
        <w:rPr>
          <w:sz w:val="24"/>
          <w:szCs w:val="24"/>
        </w:rPr>
        <w:t>, i.e. quantum entanglement</w:t>
      </w:r>
      <w:bookmarkEnd w:id="1"/>
      <w:r w:rsidRPr="00DC57A1">
        <w:rPr>
          <w:sz w:val="24"/>
          <w:szCs w:val="24"/>
        </w:rPr>
        <w:t xml:space="preserve">, quantum computers can break the asymmetric cryptography protocol (i.e. public-key cryptography) regularly used to encrypt data. Consequently, </w:t>
      </w:r>
      <w:r>
        <w:rPr>
          <w:sz w:val="24"/>
          <w:szCs w:val="24"/>
        </w:rPr>
        <w:t>the</w:t>
      </w:r>
      <w:r w:rsidRPr="00DC57A1">
        <w:rPr>
          <w:sz w:val="24"/>
          <w:szCs w:val="24"/>
        </w:rPr>
        <w:t xml:space="preserve"> lack of</w:t>
      </w:r>
      <w:r>
        <w:rPr>
          <w:sz w:val="24"/>
          <w:szCs w:val="24"/>
        </w:rPr>
        <w:t xml:space="preserve"> </w:t>
      </w:r>
      <w:r w:rsidRPr="00DC57A1">
        <w:rPr>
          <w:sz w:val="24"/>
          <w:szCs w:val="24"/>
        </w:rPr>
        <w:t>cryptographic standard</w:t>
      </w:r>
      <w:r>
        <w:rPr>
          <w:sz w:val="24"/>
          <w:szCs w:val="24"/>
        </w:rPr>
        <w:t>s</w:t>
      </w:r>
      <w:r w:rsidRPr="00DC57A1">
        <w:rPr>
          <w:sz w:val="24"/>
          <w:szCs w:val="24"/>
        </w:rPr>
        <w:t xml:space="preserve"> able to secure our vital ecosystems</w:t>
      </w:r>
      <w:r w:rsidR="006D1D9B">
        <w:rPr>
          <w:sz w:val="24"/>
          <w:szCs w:val="24"/>
        </w:rPr>
        <w:t xml:space="preserve"> from</w:t>
      </w:r>
      <w:r w:rsidRPr="00DC57A1">
        <w:rPr>
          <w:sz w:val="24"/>
          <w:szCs w:val="24"/>
        </w:rPr>
        <w:t xml:space="preserve"> quantum computers is a grave concern</w:t>
      </w:r>
      <w:r w:rsidR="00984974">
        <w:rPr>
          <w:sz w:val="24"/>
          <w:szCs w:val="24"/>
        </w:rPr>
        <w:t>.</w:t>
      </w:r>
      <w:r w:rsidR="00B71FFA">
        <w:rPr>
          <w:sz w:val="24"/>
          <w:szCs w:val="24"/>
        </w:rPr>
        <w:t xml:space="preserve"> </w:t>
      </w:r>
      <w:r w:rsidR="00860E33">
        <w:rPr>
          <w:sz w:val="24"/>
          <w:szCs w:val="24"/>
        </w:rPr>
        <w:t xml:space="preserve">Register today for our </w:t>
      </w:r>
      <w:r w:rsidR="00860E33" w:rsidRPr="00860E33">
        <w:rPr>
          <w:b/>
          <w:bCs/>
          <w:sz w:val="24"/>
          <w:szCs w:val="24"/>
        </w:rPr>
        <w:t xml:space="preserve">9/1 Post-Quantum Cryptography </w:t>
      </w:r>
      <w:r w:rsidR="00860E33">
        <w:rPr>
          <w:b/>
          <w:bCs/>
          <w:sz w:val="24"/>
          <w:szCs w:val="24"/>
        </w:rPr>
        <w:t>W</w:t>
      </w:r>
      <w:r w:rsidR="00860E33" w:rsidRPr="00860E33">
        <w:rPr>
          <w:b/>
          <w:bCs/>
          <w:sz w:val="24"/>
          <w:szCs w:val="24"/>
        </w:rPr>
        <w:t>ebinar</w:t>
      </w:r>
      <w:r w:rsidR="00860E33">
        <w:rPr>
          <w:sz w:val="24"/>
          <w:szCs w:val="24"/>
        </w:rPr>
        <w:t xml:space="preserve"> as security experts f</w:t>
      </w:r>
      <w:r w:rsidR="00860E33">
        <w:rPr>
          <w:sz w:val="24"/>
          <w:szCs w:val="24"/>
        </w:rPr>
        <w:t>rom</w:t>
      </w:r>
      <w:r w:rsidR="00860E33">
        <w:rPr>
          <w:sz w:val="24"/>
          <w:szCs w:val="24"/>
        </w:rPr>
        <w:t xml:space="preserve"> our Quantum Working Group discuss this pressing security issue.</w:t>
      </w:r>
    </w:p>
    <w:p w14:paraId="34988496" w14:textId="5B53B113" w:rsidR="00D22114" w:rsidRDefault="00984974" w:rsidP="00F05ACA">
      <w:pPr>
        <w:spacing w:line="360" w:lineRule="auto"/>
        <w:ind w:firstLine="720"/>
      </w:pPr>
      <w:r w:rsidRPr="00984974">
        <w:rPr>
          <w:sz w:val="24"/>
          <w:szCs w:val="24"/>
        </w:rPr>
        <w:t xml:space="preserve">The function of the </w:t>
      </w:r>
      <w:r w:rsidRPr="00BE73C7">
        <w:rPr>
          <w:b/>
          <w:bCs/>
          <w:sz w:val="24"/>
          <w:szCs w:val="24"/>
        </w:rPr>
        <w:t>Quantum Initiative Advisory Board of the Advanced Technology Academic Research Center</w:t>
      </w:r>
      <w:r w:rsidR="00BE73C7">
        <w:rPr>
          <w:b/>
          <w:bCs/>
          <w:sz w:val="24"/>
          <w:szCs w:val="24"/>
        </w:rPr>
        <w:t xml:space="preserve"> (ATARC)</w:t>
      </w:r>
      <w:r w:rsidRPr="00984974">
        <w:rPr>
          <w:sz w:val="24"/>
          <w:szCs w:val="24"/>
        </w:rPr>
        <w:t xml:space="preserve"> is to assist the United States Federal Government and its Agencies, Committees, Subcommittees, Working Groups, Advisory Councils as well as United States Diplomats and other United States Foreign Service Officials in the execution of their charters as dictated by United States laws and the President’s executive orders</w:t>
      </w:r>
      <w:r w:rsidR="00135165" w:rsidRPr="00DC57A1">
        <w:rPr>
          <w:sz w:val="24"/>
          <w:szCs w:val="24"/>
        </w:rPr>
        <w:t>.</w:t>
      </w:r>
    </w:p>
    <w:sectPr w:rsidR="00D22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602A3" w14:textId="77777777" w:rsidR="00D20BC5" w:rsidRDefault="00D20BC5" w:rsidP="00135165">
      <w:pPr>
        <w:spacing w:after="0" w:line="240" w:lineRule="auto"/>
      </w:pPr>
      <w:r>
        <w:separator/>
      </w:r>
    </w:p>
  </w:endnote>
  <w:endnote w:type="continuationSeparator" w:id="0">
    <w:p w14:paraId="6DDDA70D" w14:textId="77777777" w:rsidR="00D20BC5" w:rsidRDefault="00D20BC5" w:rsidP="0013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DFDB" w14:textId="77777777" w:rsidR="00D20BC5" w:rsidRDefault="00D20BC5" w:rsidP="00135165">
      <w:pPr>
        <w:spacing w:after="0" w:line="240" w:lineRule="auto"/>
      </w:pPr>
      <w:r>
        <w:separator/>
      </w:r>
    </w:p>
  </w:footnote>
  <w:footnote w:type="continuationSeparator" w:id="0">
    <w:p w14:paraId="799BDB96" w14:textId="77777777" w:rsidR="00D20BC5" w:rsidRDefault="00D20BC5" w:rsidP="00135165">
      <w:pPr>
        <w:spacing w:after="0" w:line="240" w:lineRule="auto"/>
      </w:pPr>
      <w:r>
        <w:continuationSeparator/>
      </w:r>
    </w:p>
  </w:footnote>
  <w:footnote w:id="1">
    <w:p w14:paraId="5AC443D8" w14:textId="77777777" w:rsidR="00135165" w:rsidRDefault="00135165" w:rsidP="00135165">
      <w:pPr>
        <w:pStyle w:val="FootnoteText"/>
      </w:pPr>
      <w:r>
        <w:rPr>
          <w:rStyle w:val="FootnoteReference"/>
        </w:rPr>
        <w:footnoteRef/>
      </w:r>
      <w:r>
        <w:t xml:space="preserve"> </w:t>
      </w:r>
      <w:r w:rsidRPr="00825195">
        <w:rPr>
          <w:i/>
          <w:iCs/>
        </w:rPr>
        <w:t>Growing Australia’s Quantum Technology Industry</w:t>
      </w:r>
      <w:r>
        <w:t xml:space="preserve">. 2020. </w:t>
      </w:r>
      <w:r w:rsidRPr="00297D7B">
        <w:t>Commonwealth Scientific and Industrial Research Organization</w:t>
      </w:r>
      <w:r>
        <w:t xml:space="preserve">. </w:t>
      </w:r>
      <w:r w:rsidRPr="000D0D79">
        <w:t>National Science Agency</w:t>
      </w:r>
      <w:r>
        <w:t xml:space="preserve">. </w:t>
      </w:r>
      <w:hyperlink r:id="rId1" w:history="1">
        <w:r w:rsidRPr="008D142B">
          <w:rPr>
            <w:rStyle w:val="Hyperlink"/>
          </w:rPr>
          <w:t>https://www.csiro.au/~/media/News-releases/2020/Quantum/CSIRO-Growing-Australias-Quantum-Industry--pre-release--EMBARGOED-until-22-May-2020.pdf?la=en&amp;hash=CE64FCF8066D7D201DEA5AD0101E5F8BE9D53297</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65"/>
    <w:rsid w:val="000F02D2"/>
    <w:rsid w:val="00135165"/>
    <w:rsid w:val="001E2DE1"/>
    <w:rsid w:val="003D6AD3"/>
    <w:rsid w:val="00631034"/>
    <w:rsid w:val="006D1D9B"/>
    <w:rsid w:val="00860E33"/>
    <w:rsid w:val="008B35D6"/>
    <w:rsid w:val="00984974"/>
    <w:rsid w:val="00B71FFA"/>
    <w:rsid w:val="00BB7D3A"/>
    <w:rsid w:val="00BE73C7"/>
    <w:rsid w:val="00BF4122"/>
    <w:rsid w:val="00D20BC5"/>
    <w:rsid w:val="00D22114"/>
    <w:rsid w:val="00E707B7"/>
    <w:rsid w:val="00F05ACA"/>
    <w:rsid w:val="00F2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301"/>
  <w15:chartTrackingRefBased/>
  <w15:docId w15:val="{57831CE5-257E-4AA4-A1F1-99BE9B80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165"/>
    <w:rPr>
      <w:color w:val="0563C1" w:themeColor="hyperlink"/>
      <w:u w:val="single"/>
    </w:rPr>
  </w:style>
  <w:style w:type="paragraph" w:styleId="FootnoteText">
    <w:name w:val="footnote text"/>
    <w:basedOn w:val="Normal"/>
    <w:link w:val="FootnoteTextChar"/>
    <w:uiPriority w:val="99"/>
    <w:semiHidden/>
    <w:unhideWhenUsed/>
    <w:rsid w:val="00135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165"/>
    <w:rPr>
      <w:sz w:val="20"/>
      <w:szCs w:val="20"/>
    </w:rPr>
  </w:style>
  <w:style w:type="character" w:styleId="FootnoteReference">
    <w:name w:val="footnote reference"/>
    <w:basedOn w:val="DefaultParagraphFont"/>
    <w:uiPriority w:val="99"/>
    <w:semiHidden/>
    <w:unhideWhenUsed/>
    <w:rsid w:val="00135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siro.au/~/media/News-releases/2020/Quantum/CSIRO-Growing-Australias-Quantum-Industry--pre-release--EMBARGOED-until-22-May-2020.pdf?la=en&amp;hash=CE64FCF8066D7D201DEA5AD0101E5F8BE9D5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2020-08-17T22:46:00Z</dcterms:created>
  <dcterms:modified xsi:type="dcterms:W3CDTF">2020-08-17T22:46:00Z</dcterms:modified>
</cp:coreProperties>
</file>